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2">
      <w:pPr>
        <w:ind w:right="99"/>
        <w:jc w:val="center"/>
        <w:rPr>
          <w:rFonts w:ascii="Cambria" w:cs="Cambria" w:eastAsia="Cambria" w:hAnsi="Cambria"/>
          <w:b w:val="0"/>
          <w:vertAlign w:val="baseline"/>
        </w:rPr>
      </w:pPr>
      <w:r w:rsidDel="00000000" w:rsidR="00000000" w:rsidRPr="00000000">
        <w:rPr>
          <w:rFonts w:ascii="Cambria" w:cs="Cambria" w:eastAsia="Cambria" w:hAnsi="Cambria"/>
          <w:b w:val="1"/>
          <w:vertAlign w:val="baseline"/>
          <w:rtl w:val="0"/>
        </w:rPr>
        <w:t xml:space="preserve">DECLARAŢIE PRIVIND DUBLA FINANȚARE</w:t>
      </w:r>
      <w:r w:rsidDel="00000000" w:rsidR="00000000" w:rsidRPr="00000000">
        <w:rPr>
          <w:rtl w:val="0"/>
        </w:rPr>
      </w:r>
    </w:p>
    <w:p w:rsidR="00000000" w:rsidDel="00000000" w:rsidP="00000000" w:rsidRDefault="00000000" w:rsidRPr="00000000" w14:paraId="00000003">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4">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5">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6">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7">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Subsemnatul  .........................., domiciliat în  jud. ........................., str. ........................... nr......, bl. ....., sc. ....., ap. ....., identificat cu ....... seria .........., nr. ......................, eliberat la data de ........................., de către ......................................., CNP ..............................., în calitate de  reprezentant legal al SC ............................ SRL (solicitant), cunoscând dispozițiile Codului penal privind falsul în declarații, declar pe propria răspundere următoarele: </w:t>
      </w:r>
    </w:p>
    <w:p w:rsidR="00000000" w:rsidDel="00000000" w:rsidP="00000000" w:rsidRDefault="00000000" w:rsidRPr="00000000" w14:paraId="00000008">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9">
      <w:pPr>
        <w:ind w:right="99"/>
        <w:jc w:val="both"/>
        <w:rPr>
          <w:rFonts w:ascii="Cambria" w:cs="Cambria" w:eastAsia="Cambria" w:hAnsi="Cambria"/>
          <w:b w:val="0"/>
          <w:i w:val="0"/>
          <w:vertAlign w:val="baseline"/>
        </w:rPr>
      </w:pPr>
      <w:r w:rsidDel="00000000" w:rsidR="00000000" w:rsidRPr="00000000">
        <w:rPr>
          <w:rFonts w:ascii="Cambria" w:cs="Cambria" w:eastAsia="Cambria" w:hAnsi="Cambria"/>
          <w:b w:val="1"/>
          <w:vertAlign w:val="baseline"/>
          <w:rtl w:val="0"/>
        </w:rPr>
        <w:t xml:space="preserve">Solicitantul nu a mai beneficiat de alte ajutoare de minimis sau alte ajutoare de stat pentru aceleași cheltuieli eligibile care sunt solicitate spre finanțare în cadrul </w:t>
      </w:r>
      <w:r w:rsidDel="00000000" w:rsidR="00000000" w:rsidRPr="00000000">
        <w:rPr>
          <w:rFonts w:ascii="Cambria" w:cs="Cambria" w:eastAsia="Cambria" w:hAnsi="Cambria"/>
          <w:b w:val="1"/>
          <w:i w:val="1"/>
          <w:vertAlign w:val="baseline"/>
          <w:rtl w:val="0"/>
        </w:rPr>
        <w:t xml:space="preserve">Schemei de ajutor de minimis pentru stimularea investițiilor în cadrul IMM-urilor instalate în parcul industrial cartiertul Câmpu Frumos, mun.Sf.Gheorghe, jud.Covasna.</w:t>
      </w:r>
      <w:r w:rsidDel="00000000" w:rsidR="00000000" w:rsidRPr="00000000">
        <w:rPr>
          <w:rtl w:val="0"/>
        </w:rPr>
      </w:r>
    </w:p>
    <w:p w:rsidR="00000000" w:rsidDel="00000000" w:rsidP="00000000" w:rsidRDefault="00000000" w:rsidRPr="00000000" w14:paraId="0000000A">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B">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C">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D">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E">
      <w:pPr>
        <w:ind w:right="99"/>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Data:</w:t>
        <w:tab/>
        <w:t xml:space="preserve">.......................</w:t>
        <w:tab/>
        <w:tab/>
        <w:tab/>
        <w:tab/>
        <w:t xml:space="preserve">                    </w:t>
        <w:tab/>
        <w:t xml:space="preserve">Semnătura,</w:t>
      </w:r>
    </w:p>
    <w:p w:rsidR="00000000" w:rsidDel="00000000" w:rsidP="00000000" w:rsidRDefault="00000000" w:rsidRPr="00000000" w14:paraId="0000000F">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ab/>
        <w:tab/>
        <w:tab/>
        <w:tab/>
        <w:tab/>
        <w:tab/>
      </w:r>
    </w:p>
    <w:p w:rsidR="00000000" w:rsidDel="00000000" w:rsidP="00000000" w:rsidRDefault="00000000" w:rsidRPr="00000000" w14:paraId="00000010">
      <w:pP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11">
      <w:pPr>
        <w:rPr>
          <w:rFonts w:ascii="Cambria" w:cs="Cambria" w:eastAsia="Cambria" w:hAnsi="Cambria"/>
          <w:vertAlign w:val="baseline"/>
        </w:rPr>
      </w:pPr>
      <w:r w:rsidDel="00000000" w:rsidR="00000000" w:rsidRPr="00000000">
        <w:rPr>
          <w:rtl w:val="0"/>
        </w:rPr>
      </w:r>
    </w:p>
    <w:sectPr>
      <w:headerReference r:id="rId6"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mbr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0"/>
        <w:szCs w:val="20"/>
        <w:u w:val="none"/>
        <w:shd w:fill="auto" w:val="clear"/>
        <w:vertAlign w:val="baseline"/>
        <w:rtl w:val="0"/>
      </w:rPr>
      <w:t xml:space="preserve">Anexa nr.9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la Schema de ajutor de minimis pentru stimularea investițiilor în cadrul IMM-urilor instalate în parcul industrial cartiertul Câmpu Frumos, mun.Sf.Gheorghe, jud.Covasna</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